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E945E" w14:textId="0BB2EDE6" w:rsidR="00B577E3" w:rsidRPr="003F5A00" w:rsidRDefault="008B3318" w:rsidP="00B577E3">
      <w:pPr>
        <w:jc w:val="center"/>
        <w:rPr>
          <w:rFonts w:ascii="Times New Roman" w:hAnsi="Times New Roman" w:cs="Times New Roman"/>
          <w:outline/>
          <w:shadow/>
          <w:sz w:val="48"/>
          <w:szCs w:val="48"/>
          <w:u w:val="single"/>
        </w:rPr>
      </w:pPr>
      <w:r w:rsidRPr="003F5A00">
        <w:rPr>
          <w:rFonts w:ascii="Times New Roman" w:hAnsi="Times New Roman" w:cs="Times New Roman"/>
          <w:outline/>
          <w:shadow/>
          <w:sz w:val="48"/>
          <w:szCs w:val="48"/>
          <w:u w:val="single"/>
        </w:rPr>
        <w:t>FARADAY’S LAW LAB #</w:t>
      </w:r>
      <w:r w:rsidR="007759B8">
        <w:rPr>
          <w:rFonts w:ascii="Times New Roman" w:hAnsi="Times New Roman" w:cs="Times New Roman"/>
          <w:outline/>
          <w:shadow/>
          <w:sz w:val="48"/>
          <w:szCs w:val="48"/>
          <w:u w:val="single"/>
        </w:rPr>
        <w:t>3</w:t>
      </w:r>
    </w:p>
    <w:p w14:paraId="15FE969E" w14:textId="77777777" w:rsidR="00B577E3" w:rsidRPr="003F5A00" w:rsidRDefault="008B3318" w:rsidP="00B577E3">
      <w:pPr>
        <w:ind w:left="-180"/>
        <w:jc w:val="center"/>
        <w:rPr>
          <w:rFonts w:ascii="Times New Roman" w:hAnsi="Times New Roman" w:cs="Times New Roman"/>
          <w:outline/>
          <w:shadow/>
          <w:sz w:val="48"/>
          <w:szCs w:val="48"/>
          <w:u w:val="single"/>
        </w:rPr>
      </w:pPr>
      <w:r w:rsidRPr="003F5A00">
        <w:rPr>
          <w:rFonts w:ascii="Times New Roman" w:hAnsi="Times New Roman" w:cs="Times New Roman"/>
          <w:sz w:val="28"/>
          <w:szCs w:val="28"/>
        </w:rPr>
        <w:t>(L-87</w:t>
      </w:r>
      <w:r w:rsidR="00B577E3" w:rsidRPr="003F5A00">
        <w:rPr>
          <w:rFonts w:ascii="Times New Roman" w:hAnsi="Times New Roman" w:cs="Times New Roman"/>
          <w:sz w:val="28"/>
          <w:szCs w:val="28"/>
        </w:rPr>
        <w:t>)</w:t>
      </w:r>
    </w:p>
    <w:p w14:paraId="04A290C0" w14:textId="77777777" w:rsidR="00B577E3" w:rsidRPr="003F5A00" w:rsidRDefault="00B577E3" w:rsidP="00B577E3">
      <w:pPr>
        <w:rPr>
          <w:rFonts w:ascii="Times New Roman" w:hAnsi="Times New Roman" w:cs="Times New Roman"/>
          <w:sz w:val="28"/>
          <w:szCs w:val="28"/>
        </w:rPr>
      </w:pPr>
    </w:p>
    <w:p w14:paraId="12295C75" w14:textId="416C7352" w:rsidR="00557704" w:rsidRPr="004A31DE" w:rsidRDefault="004B4C94" w:rsidP="00557704">
      <w:pPr>
        <w:ind w:right="-360" w:firstLine="440"/>
        <w:rPr>
          <w:rFonts w:ascii="Times New Roman" w:hAnsi="Times New Roman" w:cs="Times New Roman"/>
          <w:i/>
        </w:rPr>
      </w:pPr>
      <w:r w:rsidRPr="003F5A00">
        <w:rPr>
          <w:rFonts w:ascii="Times New Roman" w:hAnsi="Times New Roman" w:cs="Times New Roman"/>
        </w:rPr>
        <w:t>This is</w:t>
      </w:r>
      <w:r w:rsidR="00B0725F">
        <w:rPr>
          <w:rFonts w:ascii="Times New Roman" w:hAnsi="Times New Roman" w:cs="Times New Roman"/>
        </w:rPr>
        <w:t xml:space="preserve"> a</w:t>
      </w:r>
      <w:r w:rsidRPr="003F5A00">
        <w:rPr>
          <w:rFonts w:ascii="Times New Roman" w:hAnsi="Times New Roman" w:cs="Times New Roman"/>
        </w:rPr>
        <w:t xml:space="preserve"> </w:t>
      </w:r>
      <w:r w:rsidR="008B3318" w:rsidRPr="003F5A00">
        <w:rPr>
          <w:rFonts w:ascii="Times New Roman" w:hAnsi="Times New Roman" w:cs="Times New Roman"/>
        </w:rPr>
        <w:t xml:space="preserve">multiple-pronged lab designed to </w:t>
      </w:r>
      <w:r w:rsidR="00B0725F">
        <w:rPr>
          <w:rFonts w:ascii="Times New Roman" w:hAnsi="Times New Roman" w:cs="Times New Roman"/>
        </w:rPr>
        <w:t>allow</w:t>
      </w:r>
      <w:r w:rsidR="008B3318" w:rsidRPr="003F5A00">
        <w:rPr>
          <w:rFonts w:ascii="Times New Roman" w:hAnsi="Times New Roman" w:cs="Times New Roman"/>
        </w:rPr>
        <w:t xml:space="preserve"> you</w:t>
      </w:r>
      <w:r w:rsidR="00B0725F">
        <w:rPr>
          <w:rFonts w:ascii="Times New Roman" w:hAnsi="Times New Roman" w:cs="Times New Roman"/>
        </w:rPr>
        <w:t xml:space="preserve"> to become</w:t>
      </w:r>
      <w:r w:rsidR="008B3318" w:rsidRPr="003F5A00">
        <w:rPr>
          <w:rFonts w:ascii="Times New Roman" w:hAnsi="Times New Roman" w:cs="Times New Roman"/>
        </w:rPr>
        <w:t xml:space="preserve"> more familiar with magnetic induction and Faraday’s Law</w:t>
      </w:r>
      <w:r w:rsidR="00812066" w:rsidRPr="003F5A00">
        <w:rPr>
          <w:rFonts w:ascii="Times New Roman" w:hAnsi="Times New Roman" w:cs="Times New Roman"/>
        </w:rPr>
        <w:t>.</w:t>
      </w:r>
    </w:p>
    <w:p w14:paraId="70B09C41" w14:textId="273A060B" w:rsidR="00B577E3" w:rsidRPr="00B31A49" w:rsidRDefault="00812066" w:rsidP="00B31A49">
      <w:pPr>
        <w:ind w:firstLine="720"/>
        <w:rPr>
          <w:rFonts w:ascii="Times New Roman" w:hAnsi="Times New Roman" w:cs="Times New Roman"/>
        </w:rPr>
      </w:pPr>
      <w:r w:rsidRPr="003F5A00">
        <w:rPr>
          <w:rFonts w:ascii="Times New Roman" w:hAnsi="Times New Roman" w:cs="Times New Roman"/>
        </w:rPr>
        <w:t xml:space="preserve"> </w:t>
      </w:r>
      <w:r w:rsidR="00B577E3" w:rsidRPr="003F5A00">
        <w:rPr>
          <w:rFonts w:ascii="Times New Roman" w:hAnsi="Times New Roman" w:cs="Times New Roman"/>
        </w:rPr>
        <w:t xml:space="preserve">    </w:t>
      </w:r>
    </w:p>
    <w:p w14:paraId="42675476" w14:textId="77777777" w:rsidR="00B577E3" w:rsidRPr="003F5A00" w:rsidRDefault="00B577E3" w:rsidP="00B577E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F5A00">
        <w:rPr>
          <w:rFonts w:ascii="Times New Roman" w:hAnsi="Times New Roman" w:cs="Times New Roman"/>
          <w:sz w:val="28"/>
          <w:szCs w:val="28"/>
          <w:u w:val="single"/>
        </w:rPr>
        <w:t>PROCEDURE--DATA</w:t>
      </w:r>
    </w:p>
    <w:p w14:paraId="15B6CBE0" w14:textId="77777777" w:rsidR="00B577E3" w:rsidRPr="003F5A00" w:rsidRDefault="00B577E3" w:rsidP="00B31A49">
      <w:pPr>
        <w:rPr>
          <w:rFonts w:ascii="Times New Roman" w:hAnsi="Times New Roman" w:cs="Times New Roman"/>
        </w:rPr>
      </w:pPr>
    </w:p>
    <w:p w14:paraId="50B3D425" w14:textId="77777777" w:rsidR="00E10C65" w:rsidRDefault="00E10C65" w:rsidP="00B577E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Instructions:</w:t>
      </w:r>
    </w:p>
    <w:p w14:paraId="7BE67961" w14:textId="77777777" w:rsidR="00E10C65" w:rsidRDefault="00E10C65" w:rsidP="00B577E3">
      <w:pPr>
        <w:rPr>
          <w:rFonts w:ascii="Times New Roman" w:hAnsi="Times New Roman" w:cs="Times New Roman"/>
          <w:b/>
          <w:u w:val="single"/>
        </w:rPr>
      </w:pPr>
    </w:p>
    <w:p w14:paraId="7CF677D6" w14:textId="0D15AC25" w:rsidR="00E10C65" w:rsidRPr="00E10C65" w:rsidRDefault="00E10C65" w:rsidP="00E10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 w:rsidRPr="004A31DE">
        <w:rPr>
          <w:rFonts w:ascii="Times New Roman" w:hAnsi="Times New Roman" w:cs="Times New Roman"/>
        </w:rPr>
        <w:t xml:space="preserve">Go to </w:t>
      </w:r>
      <w:hyperlink r:id="rId5" w:history="1">
        <w:r w:rsidRPr="004A31DE">
          <w:rPr>
            <w:rStyle w:val="Hyperlink"/>
            <w:rFonts w:ascii="Times New Roman" w:hAnsi="Times New Roman" w:cs="Times New Roman"/>
          </w:rPr>
          <w:t>https://phet.colorado.edu</w:t>
        </w:r>
      </w:hyperlink>
      <w:r>
        <w:rPr>
          <w:rFonts w:ascii="Times New Roman" w:hAnsi="Times New Roman" w:cs="Times New Roman"/>
        </w:rPr>
        <w:t xml:space="preserve">.  </w:t>
      </w:r>
    </w:p>
    <w:p w14:paraId="21FD5664" w14:textId="2851F566" w:rsidR="00E10C65" w:rsidRPr="00E10C65" w:rsidRDefault="00E10C65" w:rsidP="00E10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At the top of the page, use the SIMULATION pull-down </w:t>
      </w:r>
      <w:r w:rsidR="00F27E32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click on HTML5.</w:t>
      </w:r>
    </w:p>
    <w:p w14:paraId="5FC6601F" w14:textId="7A858AF6" w:rsidR="00E10C65" w:rsidRPr="00E10C65" w:rsidRDefault="00E10C65" w:rsidP="00E10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Find and open the FARADAY’S LAW PhET</w:t>
      </w:r>
      <w:r w:rsidR="00F27E32">
        <w:rPr>
          <w:rFonts w:ascii="Times New Roman" w:hAnsi="Times New Roman" w:cs="Times New Roman"/>
        </w:rPr>
        <w:t xml:space="preserve"> page</w:t>
      </w:r>
      <w:r>
        <w:rPr>
          <w:rFonts w:ascii="Times New Roman" w:hAnsi="Times New Roman" w:cs="Times New Roman"/>
        </w:rPr>
        <w:t>.</w:t>
      </w:r>
    </w:p>
    <w:p w14:paraId="7BB405AB" w14:textId="795BE604" w:rsidR="00E10C65" w:rsidRPr="00E10C65" w:rsidRDefault="00F27E32" w:rsidP="00E10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Open</w:t>
      </w:r>
      <w:r w:rsidR="00E10C65">
        <w:rPr>
          <w:rFonts w:ascii="Times New Roman" w:hAnsi="Times New Roman" w:cs="Times New Roman"/>
        </w:rPr>
        <w:t xml:space="preserve"> the lab.</w:t>
      </w:r>
    </w:p>
    <w:p w14:paraId="42091800" w14:textId="3448AA21" w:rsidR="00E10C65" w:rsidRPr="00E10C65" w:rsidRDefault="00E10C65" w:rsidP="00E10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Turn on the “Field Lines” option (it’s at the bottom of the page).</w:t>
      </w:r>
    </w:p>
    <w:p w14:paraId="4EE6D6E8" w14:textId="77777777" w:rsidR="00E10C65" w:rsidRDefault="00E10C65" w:rsidP="00B577E3">
      <w:pPr>
        <w:rPr>
          <w:rFonts w:ascii="Times New Roman" w:hAnsi="Times New Roman" w:cs="Times New Roman"/>
          <w:b/>
          <w:u w:val="single"/>
        </w:rPr>
      </w:pPr>
    </w:p>
    <w:p w14:paraId="20B81EAD" w14:textId="71EA91C3" w:rsidR="00B577E3" w:rsidRPr="004A31DE" w:rsidRDefault="00B577E3" w:rsidP="00B577E3">
      <w:pPr>
        <w:rPr>
          <w:rFonts w:ascii="Times New Roman" w:hAnsi="Times New Roman" w:cs="Times New Roman"/>
          <w:u w:val="single"/>
        </w:rPr>
      </w:pPr>
      <w:r w:rsidRPr="003F5A00">
        <w:rPr>
          <w:rFonts w:ascii="Times New Roman" w:hAnsi="Times New Roman" w:cs="Times New Roman"/>
          <w:b/>
          <w:u w:val="single"/>
        </w:rPr>
        <w:t>Part A</w:t>
      </w:r>
      <w:r w:rsidRPr="004A31DE">
        <w:rPr>
          <w:rFonts w:ascii="Times New Roman" w:hAnsi="Times New Roman" w:cs="Times New Roman"/>
          <w:b/>
          <w:u w:val="single"/>
        </w:rPr>
        <w:t>:</w:t>
      </w:r>
      <w:r w:rsidRPr="004A31DE">
        <w:rPr>
          <w:rFonts w:ascii="Times New Roman" w:hAnsi="Times New Roman" w:cs="Times New Roman"/>
          <w:b/>
        </w:rPr>
        <w:t xml:space="preserve">  </w:t>
      </w:r>
      <w:r w:rsidR="00812066" w:rsidRPr="004A31DE">
        <w:rPr>
          <w:rFonts w:ascii="Times New Roman" w:hAnsi="Times New Roman" w:cs="Times New Roman"/>
        </w:rPr>
        <w:t>(</w:t>
      </w:r>
      <w:r w:rsidR="008B3318" w:rsidRPr="004A31DE">
        <w:rPr>
          <w:rFonts w:ascii="Times New Roman" w:hAnsi="Times New Roman" w:cs="Times New Roman"/>
        </w:rPr>
        <w:t>light up the bulb</w:t>
      </w:r>
      <w:r w:rsidR="005E1052" w:rsidRPr="004A31DE">
        <w:rPr>
          <w:rFonts w:ascii="Times New Roman" w:hAnsi="Times New Roman" w:cs="Times New Roman"/>
        </w:rPr>
        <w:t>)</w:t>
      </w:r>
    </w:p>
    <w:p w14:paraId="3E2DC773" w14:textId="77777777" w:rsidR="00812066" w:rsidRPr="004A31DE" w:rsidRDefault="00812066" w:rsidP="00557704">
      <w:pPr>
        <w:ind w:right="-360"/>
        <w:rPr>
          <w:rFonts w:ascii="Times New Roman" w:hAnsi="Times New Roman" w:cs="Times New Roman"/>
        </w:rPr>
      </w:pPr>
    </w:p>
    <w:p w14:paraId="7D4957C5" w14:textId="0CA7AD04" w:rsidR="00794E52" w:rsidRPr="003F5A00" w:rsidRDefault="004A31DE" w:rsidP="00B577E3">
      <w:pPr>
        <w:ind w:right="-360" w:firstLine="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</w:t>
      </w:r>
      <w:r w:rsidR="00812066" w:rsidRPr="004A31DE">
        <w:rPr>
          <w:rFonts w:ascii="Times New Roman" w:hAnsi="Times New Roman" w:cs="Times New Roman"/>
          <w:b/>
        </w:rPr>
        <w:t>.)</w:t>
      </w:r>
      <w:r w:rsidR="00812066" w:rsidRPr="004A31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Move the bar magnet vertically.  You should notice that there is no voltage registered on the meter, and the light bulb does</w:t>
      </w:r>
      <w:r w:rsidR="00875723">
        <w:rPr>
          <w:rFonts w:ascii="Times New Roman" w:hAnsi="Times New Roman" w:cs="Times New Roman"/>
        </w:rPr>
        <w:t xml:space="preserve"> </w:t>
      </w:r>
      <w:r w:rsidR="00875723" w:rsidRPr="00875723">
        <w:rPr>
          <w:rFonts w:ascii="Times New Roman" w:hAnsi="Times New Roman" w:cs="Times New Roman"/>
          <w:i/>
        </w:rPr>
        <w:t>no</w:t>
      </w:r>
      <w:r w:rsidRPr="00875723"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 xml:space="preserve"> light up.  Using the idea of </w:t>
      </w:r>
      <w:r w:rsidRPr="00875723">
        <w:rPr>
          <w:rFonts w:ascii="Times New Roman" w:hAnsi="Times New Roman" w:cs="Times New Roman"/>
          <w:i/>
        </w:rPr>
        <w:t>magnetic</w:t>
      </w:r>
      <w:r w:rsidR="00875723" w:rsidRPr="00875723">
        <w:rPr>
          <w:rFonts w:ascii="Times New Roman" w:hAnsi="Times New Roman" w:cs="Times New Roman"/>
          <w:i/>
        </w:rPr>
        <w:t xml:space="preserve"> flux</w:t>
      </w:r>
      <w:r w:rsidR="00875723">
        <w:rPr>
          <w:rFonts w:ascii="Times New Roman" w:hAnsi="Times New Roman" w:cs="Times New Roman"/>
        </w:rPr>
        <w:t xml:space="preserve"> and Faraday’s Law</w:t>
      </w:r>
      <w:r>
        <w:rPr>
          <w:rFonts w:ascii="Times New Roman" w:hAnsi="Times New Roman" w:cs="Times New Roman"/>
        </w:rPr>
        <w:t xml:space="preserve">, explain what MUST be happening in this situation </w:t>
      </w:r>
      <w:r w:rsidR="008B3318" w:rsidRPr="003F5A00">
        <w:rPr>
          <w:rFonts w:ascii="Times New Roman" w:hAnsi="Times New Roman" w:cs="Times New Roman"/>
        </w:rPr>
        <w:t>(remember to blurb</w:t>
      </w:r>
      <w:r w:rsidR="00B31A49">
        <w:rPr>
          <w:rFonts w:ascii="Times New Roman" w:hAnsi="Times New Roman" w:cs="Times New Roman"/>
        </w:rPr>
        <w:t xml:space="preserve"> and write complete sentences</w:t>
      </w:r>
      <w:r w:rsidR="008B3318" w:rsidRPr="003F5A00">
        <w:rPr>
          <w:rFonts w:ascii="Times New Roman" w:hAnsi="Times New Roman" w:cs="Times New Roman"/>
        </w:rPr>
        <w:t xml:space="preserve">—I don’t want </w:t>
      </w:r>
      <w:r w:rsidR="00F27E32">
        <w:rPr>
          <w:rFonts w:ascii="Times New Roman" w:hAnsi="Times New Roman" w:cs="Times New Roman"/>
        </w:rPr>
        <w:t>no</w:t>
      </w:r>
      <w:r w:rsidR="008B3318" w:rsidRPr="003F5A00">
        <w:rPr>
          <w:rFonts w:ascii="Times New Roman" w:hAnsi="Times New Roman" w:cs="Times New Roman"/>
        </w:rPr>
        <w:t xml:space="preserve"> </w:t>
      </w:r>
      <w:r w:rsidR="00F27E32">
        <w:rPr>
          <w:rFonts w:ascii="Times New Roman" w:hAnsi="Times New Roman" w:cs="Times New Roman"/>
        </w:rPr>
        <w:t>slop</w:t>
      </w:r>
      <w:r w:rsidR="008B3318" w:rsidRPr="003F5A00">
        <w:rPr>
          <w:rFonts w:ascii="Times New Roman" w:hAnsi="Times New Roman" w:cs="Times New Roman"/>
        </w:rPr>
        <w:t xml:space="preserve"> lab at this late stage of </w:t>
      </w:r>
      <w:r w:rsidR="00B31A49">
        <w:rPr>
          <w:rFonts w:ascii="Times New Roman" w:hAnsi="Times New Roman" w:cs="Times New Roman"/>
        </w:rPr>
        <w:t>the</w:t>
      </w:r>
      <w:r w:rsidR="008B3318" w:rsidRPr="003F5A00">
        <w:rPr>
          <w:rFonts w:ascii="Times New Roman" w:hAnsi="Times New Roman" w:cs="Times New Roman"/>
        </w:rPr>
        <w:t xml:space="preserve"> game).</w:t>
      </w:r>
    </w:p>
    <w:p w14:paraId="7AE2D82C" w14:textId="77777777" w:rsidR="00557704" w:rsidRPr="003F5A00" w:rsidRDefault="00557704" w:rsidP="008B3318">
      <w:pPr>
        <w:ind w:right="-360"/>
        <w:rPr>
          <w:rFonts w:ascii="Times New Roman" w:hAnsi="Times New Roman" w:cs="Times New Roman"/>
        </w:rPr>
      </w:pPr>
    </w:p>
    <w:p w14:paraId="38333FD5" w14:textId="163AEB4D" w:rsidR="00794E52" w:rsidRDefault="004A31DE" w:rsidP="00B577E3">
      <w:pPr>
        <w:ind w:right="-360" w:firstLine="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</w:t>
      </w:r>
      <w:r w:rsidR="005E1052" w:rsidRPr="003F5A00">
        <w:rPr>
          <w:rFonts w:ascii="Times New Roman" w:hAnsi="Times New Roman" w:cs="Times New Roman"/>
          <w:b/>
        </w:rPr>
        <w:t>.)</w:t>
      </w:r>
      <w:r w:rsidR="00794E52" w:rsidRPr="003F5A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Now </w:t>
      </w:r>
      <w:r w:rsidR="00557704">
        <w:rPr>
          <w:rFonts w:ascii="Times New Roman" w:hAnsi="Times New Roman" w:cs="Times New Roman"/>
        </w:rPr>
        <w:t>orient</w:t>
      </w:r>
      <w:r>
        <w:rPr>
          <w:rFonts w:ascii="Times New Roman" w:hAnsi="Times New Roman" w:cs="Times New Roman"/>
        </w:rPr>
        <w:t xml:space="preserve"> the</w:t>
      </w:r>
      <w:r w:rsidR="00557704">
        <w:rPr>
          <w:rFonts w:ascii="Times New Roman" w:hAnsi="Times New Roman" w:cs="Times New Roman"/>
        </w:rPr>
        <w:t xml:space="preserve"> magnet </w:t>
      </w:r>
      <w:r w:rsidR="00875723">
        <w:rPr>
          <w:rFonts w:ascii="Times New Roman" w:hAnsi="Times New Roman" w:cs="Times New Roman"/>
        </w:rPr>
        <w:t>on level</w:t>
      </w:r>
      <w:r w:rsidR="00557704">
        <w:rPr>
          <w:rFonts w:ascii="Times New Roman" w:hAnsi="Times New Roman" w:cs="Times New Roman"/>
        </w:rPr>
        <w:t xml:space="preserve"> with the coil so the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north pole</w:t>
      </w:r>
      <w:r>
        <w:rPr>
          <w:rFonts w:ascii="Times New Roman" w:hAnsi="Times New Roman" w:cs="Times New Roman"/>
        </w:rPr>
        <w:t xml:space="preserve"> </w:t>
      </w:r>
      <w:r w:rsidR="00557704">
        <w:rPr>
          <w:rFonts w:ascii="Times New Roman" w:hAnsi="Times New Roman" w:cs="Times New Roman"/>
        </w:rPr>
        <w:t xml:space="preserve">is nearest the coil and the magnet as a whole is </w:t>
      </w:r>
      <w:r>
        <w:rPr>
          <w:rFonts w:ascii="Times New Roman" w:hAnsi="Times New Roman" w:cs="Times New Roman"/>
        </w:rPr>
        <w:t xml:space="preserve">on the far right side of the page.  </w:t>
      </w:r>
      <w:r w:rsidR="00557704">
        <w:rPr>
          <w:rFonts w:ascii="Times New Roman" w:hAnsi="Times New Roman" w:cs="Times New Roman"/>
        </w:rPr>
        <w:t>Observe what</w:t>
      </w:r>
      <w:r>
        <w:rPr>
          <w:rFonts w:ascii="Times New Roman" w:hAnsi="Times New Roman" w:cs="Times New Roman"/>
        </w:rPr>
        <w:t xml:space="preserve"> happens to both the voltage and the light bulb when you SLOWLY </w:t>
      </w:r>
      <w:r w:rsidR="00557704">
        <w:rPr>
          <w:rFonts w:ascii="Times New Roman" w:hAnsi="Times New Roman" w:cs="Times New Roman"/>
        </w:rPr>
        <w:t>move the magnet toward the coil?</w:t>
      </w:r>
      <w:r>
        <w:rPr>
          <w:rFonts w:ascii="Times New Roman" w:hAnsi="Times New Roman" w:cs="Times New Roman"/>
        </w:rPr>
        <w:t xml:space="preserve"> </w:t>
      </w:r>
      <w:r w:rsidR="00557704">
        <w:rPr>
          <w:rFonts w:ascii="Times New Roman" w:hAnsi="Times New Roman" w:cs="Times New Roman"/>
        </w:rPr>
        <w:t xml:space="preserve"> Explain what you</w:t>
      </w:r>
      <w:r w:rsidR="00875723">
        <w:rPr>
          <w:rFonts w:ascii="Times New Roman" w:hAnsi="Times New Roman" w:cs="Times New Roman"/>
        </w:rPr>
        <w:t>’ve observed</w:t>
      </w:r>
      <w:r w:rsidR="00557704">
        <w:rPr>
          <w:rFonts w:ascii="Times New Roman" w:hAnsi="Times New Roman" w:cs="Times New Roman"/>
        </w:rPr>
        <w:t xml:space="preserve"> using Faraday’s Law.</w:t>
      </w:r>
    </w:p>
    <w:p w14:paraId="55819CE5" w14:textId="77777777" w:rsidR="00557704" w:rsidRDefault="00557704" w:rsidP="00B577E3">
      <w:pPr>
        <w:ind w:right="-360" w:firstLine="440"/>
        <w:rPr>
          <w:rFonts w:ascii="Times New Roman" w:hAnsi="Times New Roman" w:cs="Times New Roman"/>
        </w:rPr>
      </w:pPr>
    </w:p>
    <w:p w14:paraId="686CE5F0" w14:textId="21D74D67" w:rsidR="00557704" w:rsidRPr="00557704" w:rsidRDefault="00557704" w:rsidP="00B577E3">
      <w:pPr>
        <w:ind w:right="-360" w:firstLine="440"/>
        <w:rPr>
          <w:rFonts w:ascii="Times New Roman" w:hAnsi="Times New Roman" w:cs="Times New Roman"/>
        </w:rPr>
      </w:pPr>
      <w:r w:rsidRPr="00557704">
        <w:rPr>
          <w:rFonts w:ascii="Times New Roman" w:hAnsi="Times New Roman" w:cs="Times New Roman"/>
          <w:b/>
        </w:rPr>
        <w:t>c.)</w:t>
      </w:r>
      <w:r>
        <w:rPr>
          <w:rFonts w:ascii="Times New Roman" w:hAnsi="Times New Roman" w:cs="Times New Roman"/>
        </w:rPr>
        <w:t xml:space="preserve"> Repeat </w:t>
      </w:r>
      <w:r>
        <w:rPr>
          <w:rFonts w:ascii="Times New Roman" w:hAnsi="Times New Roman" w:cs="Times New Roman"/>
          <w:i/>
        </w:rPr>
        <w:t xml:space="preserve">Part b </w:t>
      </w:r>
      <w:r>
        <w:rPr>
          <w:rFonts w:ascii="Times New Roman" w:hAnsi="Times New Roman" w:cs="Times New Roman"/>
        </w:rPr>
        <w:t>moving the magnet toward the coil QUICKLY.  Again, report what you see, then explain using Faraday’s Law.</w:t>
      </w:r>
    </w:p>
    <w:p w14:paraId="6B8BFA9B" w14:textId="77777777" w:rsidR="00557704" w:rsidRDefault="00557704" w:rsidP="00B577E3">
      <w:pPr>
        <w:ind w:right="-360" w:firstLine="440"/>
        <w:rPr>
          <w:rFonts w:ascii="Times New Roman" w:hAnsi="Times New Roman" w:cs="Times New Roman"/>
        </w:rPr>
      </w:pPr>
    </w:p>
    <w:p w14:paraId="7419F86D" w14:textId="13616347" w:rsidR="00557704" w:rsidRPr="00557704" w:rsidRDefault="00557704" w:rsidP="00B577E3">
      <w:pPr>
        <w:ind w:right="-360" w:firstLine="440"/>
        <w:rPr>
          <w:rFonts w:ascii="Times New Roman" w:hAnsi="Times New Roman" w:cs="Times New Roman"/>
        </w:rPr>
      </w:pPr>
      <w:r w:rsidRPr="00557704">
        <w:rPr>
          <w:rFonts w:ascii="Times New Roman" w:hAnsi="Times New Roman" w:cs="Times New Roman"/>
          <w:b/>
        </w:rPr>
        <w:t>d.)</w:t>
      </w:r>
      <w:r>
        <w:rPr>
          <w:rFonts w:ascii="Times New Roman" w:hAnsi="Times New Roman" w:cs="Times New Roman"/>
        </w:rPr>
        <w:t xml:space="preserve"> </w:t>
      </w:r>
      <w:r w:rsidR="00CB0B90">
        <w:rPr>
          <w:rFonts w:ascii="Times New Roman" w:hAnsi="Times New Roman" w:cs="Times New Roman"/>
        </w:rPr>
        <w:t>Put</w:t>
      </w:r>
      <w:r>
        <w:rPr>
          <w:rFonts w:ascii="Times New Roman" w:hAnsi="Times New Roman" w:cs="Times New Roman"/>
        </w:rPr>
        <w:t xml:space="preserve"> the magnet </w:t>
      </w:r>
      <w:r w:rsidR="00FA3845">
        <w:rPr>
          <w:rFonts w:ascii="Times New Roman" w:hAnsi="Times New Roman" w:cs="Times New Roman"/>
        </w:rPr>
        <w:t>into</w:t>
      </w:r>
      <w:r w:rsidR="00E151BA">
        <w:rPr>
          <w:rFonts w:ascii="Times New Roman" w:hAnsi="Times New Roman" w:cs="Times New Roman"/>
        </w:rPr>
        <w:t xml:space="preserve"> the coil.  Once there, observe w</w:t>
      </w:r>
      <w:r>
        <w:rPr>
          <w:rFonts w:ascii="Times New Roman" w:hAnsi="Times New Roman" w:cs="Times New Roman"/>
        </w:rPr>
        <w:t>hat happens to the voltage and light bulb</w:t>
      </w:r>
      <w:r w:rsidR="00FA3845">
        <w:rPr>
          <w:rFonts w:ascii="Times New Roman" w:hAnsi="Times New Roman" w:cs="Times New Roman"/>
        </w:rPr>
        <w:t xml:space="preserve"> when you</w:t>
      </w:r>
      <w:r w:rsidR="00CB0B90">
        <w:rPr>
          <w:rFonts w:ascii="Times New Roman" w:hAnsi="Times New Roman" w:cs="Times New Roman"/>
        </w:rPr>
        <w:t xml:space="preserve"> quickly</w:t>
      </w:r>
      <w:r w:rsidR="00FA3845">
        <w:rPr>
          <w:rFonts w:ascii="Times New Roman" w:hAnsi="Times New Roman" w:cs="Times New Roman"/>
        </w:rPr>
        <w:t xml:space="preserve"> pull the magnet out of the coil </w:t>
      </w:r>
      <w:r w:rsidR="00E151BA">
        <w:rPr>
          <w:rFonts w:ascii="Times New Roman" w:hAnsi="Times New Roman" w:cs="Times New Roman"/>
        </w:rPr>
        <w:t>to the left</w:t>
      </w:r>
      <w:r>
        <w:rPr>
          <w:rFonts w:ascii="Times New Roman" w:hAnsi="Times New Roman" w:cs="Times New Roman"/>
        </w:rPr>
        <w:t xml:space="preserve">?  Is there any difference in what you observed in this step and what you observed in </w:t>
      </w:r>
      <w:r>
        <w:rPr>
          <w:rFonts w:ascii="Times New Roman" w:hAnsi="Times New Roman" w:cs="Times New Roman"/>
          <w:i/>
        </w:rPr>
        <w:t>Part c</w:t>
      </w:r>
      <w:r>
        <w:rPr>
          <w:rFonts w:ascii="Times New Roman" w:hAnsi="Times New Roman" w:cs="Times New Roman"/>
        </w:rPr>
        <w:t>?  If so, what was the difference?  Explain using Faraday’s Law.</w:t>
      </w:r>
      <w:bookmarkStart w:id="0" w:name="_GoBack"/>
      <w:bookmarkEnd w:id="0"/>
    </w:p>
    <w:p w14:paraId="212496C4" w14:textId="77777777" w:rsidR="00794E52" w:rsidRPr="003F5A00" w:rsidRDefault="00794E52" w:rsidP="00B577E3">
      <w:pPr>
        <w:ind w:right="-360" w:firstLine="440"/>
        <w:rPr>
          <w:rFonts w:ascii="Times New Roman" w:hAnsi="Times New Roman" w:cs="Times New Roman"/>
        </w:rPr>
      </w:pPr>
    </w:p>
    <w:p w14:paraId="13B89328" w14:textId="77777777" w:rsidR="008B3318" w:rsidRPr="003F5A00" w:rsidRDefault="008B3318" w:rsidP="00B577E3">
      <w:pPr>
        <w:ind w:right="-360" w:firstLine="440"/>
        <w:rPr>
          <w:rFonts w:ascii="Times New Roman" w:hAnsi="Times New Roman" w:cs="Times New Roman"/>
        </w:rPr>
      </w:pPr>
    </w:p>
    <w:p w14:paraId="2AF2109E" w14:textId="5A2F13FD" w:rsidR="008B3318" w:rsidRPr="003F5A00" w:rsidRDefault="008B3318" w:rsidP="008B3318">
      <w:pPr>
        <w:rPr>
          <w:rFonts w:ascii="Times New Roman" w:hAnsi="Times New Roman" w:cs="Times New Roman"/>
          <w:u w:val="single"/>
        </w:rPr>
      </w:pPr>
      <w:r w:rsidRPr="003F5A00">
        <w:rPr>
          <w:rFonts w:ascii="Times New Roman" w:hAnsi="Times New Roman" w:cs="Times New Roman"/>
          <w:b/>
          <w:u w:val="single"/>
        </w:rPr>
        <w:t>Part B:</w:t>
      </w:r>
      <w:r w:rsidRPr="003F5A00">
        <w:rPr>
          <w:rFonts w:ascii="Times New Roman" w:hAnsi="Times New Roman" w:cs="Times New Roman"/>
          <w:b/>
        </w:rPr>
        <w:t xml:space="preserve">  </w:t>
      </w:r>
      <w:r w:rsidR="000014F7">
        <w:rPr>
          <w:rFonts w:ascii="Times New Roman" w:hAnsi="Times New Roman" w:cs="Times New Roman"/>
        </w:rPr>
        <w:t xml:space="preserve">Watch the video </w:t>
      </w:r>
      <w:hyperlink r:id="rId6" w:history="1">
        <w:r w:rsidR="000014F7" w:rsidRPr="005673AF">
          <w:rPr>
            <w:rStyle w:val="Hyperlink"/>
            <w:rFonts w:ascii="Times New Roman" w:hAnsi="Times New Roman" w:cs="Times New Roman"/>
          </w:rPr>
          <w:t xml:space="preserve">zPoly: </w:t>
        </w:r>
        <w:r w:rsidR="005673AF" w:rsidRPr="005673AF">
          <w:rPr>
            <w:rStyle w:val="Hyperlink"/>
            <w:rFonts w:ascii="Times New Roman" w:hAnsi="Times New Roman" w:cs="Times New Roman"/>
          </w:rPr>
          <w:t>680 dL</w:t>
        </w:r>
      </w:hyperlink>
      <w:r w:rsidR="005673AF">
        <w:rPr>
          <w:rFonts w:ascii="Times New Roman" w:hAnsi="Times New Roman" w:cs="Times New Roman"/>
        </w:rPr>
        <w:t xml:space="preserve">. </w:t>
      </w:r>
      <w:r w:rsidR="007C493B">
        <w:rPr>
          <w:rFonts w:ascii="Times New Roman" w:hAnsi="Times New Roman" w:cs="Times New Roman"/>
        </w:rPr>
        <w:t>After having done so</w:t>
      </w:r>
      <w:r w:rsidR="00557704">
        <w:rPr>
          <w:rFonts w:ascii="Times New Roman" w:hAnsi="Times New Roman" w:cs="Times New Roman"/>
        </w:rPr>
        <w:t>:</w:t>
      </w:r>
    </w:p>
    <w:p w14:paraId="237441E3" w14:textId="77777777" w:rsidR="008B3318" w:rsidRPr="003F5A00" w:rsidRDefault="008B3318" w:rsidP="008B3318">
      <w:pPr>
        <w:ind w:firstLine="720"/>
        <w:rPr>
          <w:rFonts w:ascii="Times New Roman" w:hAnsi="Times New Roman" w:cs="Times New Roman"/>
        </w:rPr>
      </w:pPr>
    </w:p>
    <w:p w14:paraId="3E1055B1" w14:textId="5DE095E4" w:rsidR="008B3318" w:rsidRPr="003F5A00" w:rsidRDefault="00557704" w:rsidP="008B3318">
      <w:pPr>
        <w:ind w:right="-360" w:firstLine="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e</w:t>
      </w:r>
      <w:r w:rsidR="008B3318" w:rsidRPr="003F5A00">
        <w:rPr>
          <w:rFonts w:ascii="Times New Roman" w:hAnsi="Times New Roman" w:cs="Times New Roman"/>
          <w:b/>
        </w:rPr>
        <w:t>.)</w:t>
      </w:r>
      <w:r w:rsidR="008B3318" w:rsidRPr="003F5A00">
        <w:rPr>
          <w:rFonts w:ascii="Times New Roman" w:hAnsi="Times New Roman" w:cs="Times New Roman"/>
        </w:rPr>
        <w:t xml:space="preserve"> </w:t>
      </w:r>
      <w:r w:rsidR="000014F7">
        <w:rPr>
          <w:rFonts w:ascii="Times New Roman" w:hAnsi="Times New Roman" w:cs="Times New Roman"/>
        </w:rPr>
        <w:t xml:space="preserve">Use Faraday’s Law to explain what must be happening inside the aluminum ring when it is placed along the axis of the coil. </w:t>
      </w:r>
      <w:r w:rsidR="008B3318" w:rsidRPr="003F5A00">
        <w:rPr>
          <w:rFonts w:ascii="Times New Roman" w:hAnsi="Times New Roman" w:cs="Times New Roman"/>
        </w:rPr>
        <w:t xml:space="preserve"> </w:t>
      </w:r>
    </w:p>
    <w:p w14:paraId="13B431EF" w14:textId="77777777" w:rsidR="008B3318" w:rsidRPr="003F5A00" w:rsidRDefault="008B3318" w:rsidP="008B3318">
      <w:pPr>
        <w:ind w:right="-360" w:firstLine="440"/>
        <w:rPr>
          <w:rFonts w:ascii="Times New Roman" w:hAnsi="Times New Roman" w:cs="Times New Roman"/>
        </w:rPr>
      </w:pPr>
    </w:p>
    <w:p w14:paraId="5CE9B04B" w14:textId="5A2D6919" w:rsidR="00E735B8" w:rsidRPr="003F5A00" w:rsidRDefault="00557704" w:rsidP="000014F7">
      <w:pPr>
        <w:ind w:right="-630" w:firstLine="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</w:t>
      </w:r>
      <w:r w:rsidR="008B3318" w:rsidRPr="003F5A00">
        <w:rPr>
          <w:rFonts w:ascii="Times New Roman" w:hAnsi="Times New Roman" w:cs="Times New Roman"/>
          <w:b/>
        </w:rPr>
        <w:t>.)</w:t>
      </w:r>
      <w:r w:rsidR="008B3318" w:rsidRPr="003F5A00">
        <w:rPr>
          <w:rFonts w:ascii="Times New Roman" w:hAnsi="Times New Roman" w:cs="Times New Roman"/>
        </w:rPr>
        <w:t xml:space="preserve"> </w:t>
      </w:r>
      <w:r w:rsidR="000014F7">
        <w:rPr>
          <w:rFonts w:ascii="Times New Roman" w:hAnsi="Times New Roman" w:cs="Times New Roman"/>
        </w:rPr>
        <w:t>What is actually happening with the ring when it rockets upward as “the button is pushed?”</w:t>
      </w:r>
      <w:r w:rsidR="00875723" w:rsidRPr="003F5A00">
        <w:rPr>
          <w:rFonts w:ascii="Times New Roman" w:hAnsi="Times New Roman" w:cs="Times New Roman"/>
        </w:rPr>
        <w:t xml:space="preserve"> </w:t>
      </w:r>
    </w:p>
    <w:sectPr w:rsidR="00E735B8" w:rsidRPr="003F5A00" w:rsidSect="00794E52">
      <w:pgSz w:w="12240" w:h="15840"/>
      <w:pgMar w:top="1440" w:right="126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ew Century Schlbk">
    <w:altName w:val="Century Schoolbook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F781B"/>
    <w:multiLevelType w:val="hybridMultilevel"/>
    <w:tmpl w:val="57D63398"/>
    <w:lvl w:ilvl="0" w:tplc="89FE398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7E3"/>
    <w:rsid w:val="000014F7"/>
    <w:rsid w:val="000800EC"/>
    <w:rsid w:val="000F31D7"/>
    <w:rsid w:val="00195C16"/>
    <w:rsid w:val="001D51BF"/>
    <w:rsid w:val="00207BA4"/>
    <w:rsid w:val="00261856"/>
    <w:rsid w:val="002C5489"/>
    <w:rsid w:val="002E42F0"/>
    <w:rsid w:val="002E5A48"/>
    <w:rsid w:val="003260BD"/>
    <w:rsid w:val="00350E0D"/>
    <w:rsid w:val="003F3F62"/>
    <w:rsid w:val="003F5A00"/>
    <w:rsid w:val="00425BAD"/>
    <w:rsid w:val="00450D38"/>
    <w:rsid w:val="004A31DE"/>
    <w:rsid w:val="004B4C94"/>
    <w:rsid w:val="004C61D4"/>
    <w:rsid w:val="004E4365"/>
    <w:rsid w:val="00525603"/>
    <w:rsid w:val="005353E8"/>
    <w:rsid w:val="00557704"/>
    <w:rsid w:val="005673AF"/>
    <w:rsid w:val="005B0FE3"/>
    <w:rsid w:val="005B21BC"/>
    <w:rsid w:val="005E1052"/>
    <w:rsid w:val="005F06A8"/>
    <w:rsid w:val="00607480"/>
    <w:rsid w:val="006B3110"/>
    <w:rsid w:val="006C14F8"/>
    <w:rsid w:val="00741A98"/>
    <w:rsid w:val="007759B8"/>
    <w:rsid w:val="00794E52"/>
    <w:rsid w:val="007C493B"/>
    <w:rsid w:val="00812066"/>
    <w:rsid w:val="00855273"/>
    <w:rsid w:val="00875723"/>
    <w:rsid w:val="008B3318"/>
    <w:rsid w:val="009424FE"/>
    <w:rsid w:val="009D11A5"/>
    <w:rsid w:val="00A30A1B"/>
    <w:rsid w:val="00B0725F"/>
    <w:rsid w:val="00B31A49"/>
    <w:rsid w:val="00B577E3"/>
    <w:rsid w:val="00B640FC"/>
    <w:rsid w:val="00B83B40"/>
    <w:rsid w:val="00BE4F8C"/>
    <w:rsid w:val="00BF0531"/>
    <w:rsid w:val="00C505FF"/>
    <w:rsid w:val="00CB0B90"/>
    <w:rsid w:val="00D4098B"/>
    <w:rsid w:val="00D87FFB"/>
    <w:rsid w:val="00E01815"/>
    <w:rsid w:val="00E10C65"/>
    <w:rsid w:val="00E151BA"/>
    <w:rsid w:val="00E2376C"/>
    <w:rsid w:val="00E735B8"/>
    <w:rsid w:val="00E84052"/>
    <w:rsid w:val="00E976F9"/>
    <w:rsid w:val="00EA0683"/>
    <w:rsid w:val="00EF4BA5"/>
    <w:rsid w:val="00F27E32"/>
    <w:rsid w:val="00FA3845"/>
    <w:rsid w:val="00FE6E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0F904EA"/>
  <w15:docId w15:val="{96A9498C-6DCB-BD43-A9BB-A2E1E5E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77E3"/>
    <w:rPr>
      <w:rFonts w:ascii="New Century Schlbk" w:hAnsi="New Century Schlbk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B577E3"/>
    <w:pPr>
      <w:jc w:val="center"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rsid w:val="00B577E3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rsid w:val="00B577E3"/>
    <w:pPr>
      <w:ind w:firstLine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7E3"/>
    <w:rPr>
      <w:rFonts w:ascii="New Century Schlbk" w:hAnsi="New Century Schlb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B577E3"/>
    <w:rPr>
      <w:rFonts w:ascii="New Century Schlbk" w:hAnsi="New Century Schlbk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577E3"/>
    <w:rPr>
      <w:rFonts w:ascii="New Century Schlbk" w:hAnsi="New Century Schlbk"/>
      <w:sz w:val="24"/>
      <w:szCs w:val="24"/>
    </w:rPr>
  </w:style>
  <w:style w:type="paragraph" w:styleId="Header">
    <w:name w:val="header"/>
    <w:basedOn w:val="Normal"/>
    <w:link w:val="HeaderChar"/>
    <w:uiPriority w:val="99"/>
    <w:rsid w:val="00B577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7E3"/>
    <w:rPr>
      <w:rFonts w:ascii="New Century Schlbk" w:hAnsi="New Century Schlbk"/>
      <w:sz w:val="24"/>
      <w:szCs w:val="24"/>
    </w:rPr>
  </w:style>
  <w:style w:type="paragraph" w:styleId="Footer">
    <w:name w:val="footer"/>
    <w:basedOn w:val="Normal"/>
    <w:link w:val="FooterChar"/>
    <w:uiPriority w:val="99"/>
    <w:rsid w:val="00B577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7E3"/>
    <w:rPr>
      <w:rFonts w:ascii="New Century Schlbk" w:hAnsi="New Century Schlbk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331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0C6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C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EuYpGEmWIBI" TargetMode="External"/><Relationship Id="rId5" Type="http://schemas.openxmlformats.org/officeDocument/2006/relationships/hyperlink" Target="https://phet.colorado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Polytechnic School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Fletcher</dc:creator>
  <cp:keywords/>
  <cp:lastModifiedBy>Microsoft Office User</cp:lastModifiedBy>
  <cp:revision>34</cp:revision>
  <cp:lastPrinted>2015-04-05T22:43:00Z</cp:lastPrinted>
  <dcterms:created xsi:type="dcterms:W3CDTF">2011-10-21T16:37:00Z</dcterms:created>
  <dcterms:modified xsi:type="dcterms:W3CDTF">2020-04-06T23:40:00Z</dcterms:modified>
</cp:coreProperties>
</file>